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8E" w:rsidRDefault="00C40C66" w:rsidP="00C40C66">
      <w:pPr>
        <w:pStyle w:val="af2"/>
        <w:spacing w:before="0" w:beforeAutospacing="0" w:after="200" w:afterAutospacing="0"/>
        <w:ind w:left="-851"/>
        <w:jc w:val="center"/>
      </w:pPr>
      <w:r>
        <w:rPr>
          <w:noProof/>
        </w:rPr>
        <w:drawing>
          <wp:inline distT="0" distB="0" distL="0" distR="0" wp14:anchorId="5C8EDFAC" wp14:editId="7027A169">
            <wp:extent cx="6439825" cy="9427028"/>
            <wp:effectExtent l="0" t="0" r="0" b="0"/>
            <wp:docPr id="1" name="Рисунок 1" descr="C:\Users\завуч\Favorites\Downloads\Низкий уровень оснащ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вуч\Favorites\Downloads\Низкий уровень оснащени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81" cy="94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158E">
        <w:br w:type="page"/>
      </w:r>
    </w:p>
    <w:tbl>
      <w:tblPr>
        <w:tblStyle w:val="aa"/>
        <w:tblW w:w="8791" w:type="dxa"/>
        <w:tblInd w:w="559" w:type="dxa"/>
        <w:tblLayout w:type="fixed"/>
        <w:tblLook w:val="0400" w:firstRow="0" w:lastRow="0" w:firstColumn="0" w:lastColumn="0" w:noHBand="0" w:noVBand="1"/>
      </w:tblPr>
      <w:tblGrid>
        <w:gridCol w:w="2958"/>
        <w:gridCol w:w="5833"/>
      </w:tblGrid>
      <w:tr w:rsidR="00806A1A" w:rsidRPr="00EB4F24" w:rsidTr="00E63FCB">
        <w:trPr>
          <w:trHeight w:val="271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63FCB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антирисковых мер по направлению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«Низкий уровень оснащения школы»</w:t>
            </w:r>
          </w:p>
        </w:tc>
      </w:tr>
      <w:tr w:rsidR="00806A1A" w:rsidRPr="00EB4F24" w:rsidTr="00E63FCB">
        <w:trPr>
          <w:trHeight w:val="584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инфраструктуры школы, </w:t>
            </w:r>
            <w:r w:rsidR="00AC72BE" w:rsidRPr="00AC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обеспечивающую возможность качественной организации образовательного процесса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6A1A" w:rsidRPr="00EB4F24" w:rsidTr="00E63FCB">
        <w:trPr>
          <w:trHeight w:val="836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806A1A" w:rsidRPr="00EB4F24" w:rsidRDefault="00806A1A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стабильную, качественн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сети Интернет.</w:t>
            </w:r>
          </w:p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пополнить библиотечн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 учреждения.</w:t>
            </w:r>
          </w:p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Модернизировать материально-техническ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учебно-методическ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06A1A" w:rsidRPr="00EB4F24" w:rsidTr="00E63FCB">
        <w:trPr>
          <w:trHeight w:val="574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22A" w:rsidRPr="00EB4F24" w:rsidRDefault="0043522A" w:rsidP="00AC72BE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B4F24">
              <w:rPr>
                <w:color w:val="000000"/>
              </w:rPr>
              <w:t>Наличие УМК  в достаточном количестве в библиотечном фонде.</w:t>
            </w:r>
          </w:p>
          <w:p w:rsidR="00AC72BE" w:rsidRDefault="00AC72BE" w:rsidP="00AC7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обновленных наглядных учебно-методических дидактических пособий,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банка электронных наглядных пособий по предметам.</w:t>
            </w:r>
          </w:p>
          <w:p w:rsidR="0043522A" w:rsidRPr="00EB4F24" w:rsidRDefault="0043522A" w:rsidP="00AC72BE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EB4F24">
              <w:rPr>
                <w:color w:val="000000"/>
              </w:rPr>
              <w:t>Наличие современного цифрового оборудования, расходных материалов для проведения лабораторных работ, экспериментов, организации проектно-исследовательской деятельности.</w:t>
            </w:r>
          </w:p>
          <w:p w:rsidR="00806A1A" w:rsidRPr="00EB4F24" w:rsidRDefault="0043522A" w:rsidP="00AC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проводного интернета </w:t>
            </w:r>
            <w:r w:rsidR="00AC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30 %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кабинетах.</w:t>
            </w:r>
          </w:p>
        </w:tc>
      </w:tr>
      <w:tr w:rsidR="00806A1A" w:rsidRPr="00EB4F24" w:rsidTr="00E63FCB">
        <w:trPr>
          <w:trHeight w:val="574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Инвентаризация. 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</w:tc>
      </w:tr>
      <w:tr w:rsidR="00806A1A" w:rsidRPr="00EB4F24" w:rsidTr="00E63FCB">
        <w:trPr>
          <w:trHeight w:val="980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 года - Май 2023 год</w:t>
            </w:r>
          </w:p>
        </w:tc>
      </w:tr>
      <w:tr w:rsidR="00806A1A" w:rsidRPr="00EB4F24" w:rsidTr="00E63FCB">
        <w:trPr>
          <w:trHeight w:val="980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сметы по проведению проводного интернета. 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УМК и учебных пособий</w:t>
            </w:r>
            <w:r w:rsidR="00AC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ФПУ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C72BE" w:rsidRDefault="00AC72BE" w:rsidP="00201704">
            <w:pPr>
              <w:shd w:val="clear" w:color="FFFFFF" w:themeColor="background1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Инвентаризация и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материально-технических ресурсов в соответствии с ФГОС.</w:t>
            </w:r>
          </w:p>
          <w:p w:rsidR="00806A1A" w:rsidRPr="00AC72BE" w:rsidRDefault="00AC72BE" w:rsidP="00AC72BE">
            <w:pPr>
              <w:shd w:val="clear" w:color="FFFFFF" w:themeColor="background1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план-график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необходимого оборудования:</w:t>
            </w:r>
          </w:p>
        </w:tc>
      </w:tr>
      <w:tr w:rsidR="00806A1A" w:rsidRPr="00EB4F24" w:rsidTr="00E63FCB">
        <w:trPr>
          <w:trHeight w:val="980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Стабильная работа сети Интернет. </w:t>
            </w:r>
          </w:p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библиотечного фонда учебниками в достаточном количестве. </w:t>
            </w:r>
          </w:p>
          <w:p w:rsidR="00806A1A" w:rsidRPr="00AC72BE" w:rsidRDefault="008058B9" w:rsidP="00AC72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технико</w:t>
            </w:r>
            <w:r w:rsidR="00AC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учебно-наглядными пособиями, </w:t>
            </w:r>
            <w:r w:rsidR="00AC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AC72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электронными наглядными пособиями по предметам.</w:t>
            </w:r>
          </w:p>
        </w:tc>
      </w:tr>
      <w:tr w:rsidR="00806A1A" w:rsidRPr="00EB4F24" w:rsidTr="00E63FCB">
        <w:trPr>
          <w:trHeight w:val="550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педаго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библиотекарь,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инженер-электроник, заместитель директора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экономико-хозяйственной части, заведующий хозяйством</w:t>
            </w:r>
          </w:p>
        </w:tc>
      </w:tr>
      <w:tr w:rsidR="00806A1A" w:rsidRPr="00EB4F24" w:rsidTr="00E63FCB">
        <w:trPr>
          <w:trHeight w:val="550"/>
        </w:trPr>
        <w:tc>
          <w:tcPr>
            <w:tcW w:w="2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5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A1A" w:rsidRPr="00EB4F24" w:rsidRDefault="008058B9" w:rsidP="00EB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карта </w:t>
            </w:r>
          </w:p>
        </w:tc>
      </w:tr>
    </w:tbl>
    <w:p w:rsidR="00806A1A" w:rsidRPr="00EB4F24" w:rsidRDefault="00003C49" w:rsidP="00EB4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8058B9" w:rsidRPr="00EB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Дорожная карта реализации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>Программы антирисковых мер по направлению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«Низкий уровень оснащения школы» </w:t>
      </w:r>
    </w:p>
    <w:p w:rsidR="00806A1A" w:rsidRPr="00EB4F24" w:rsidRDefault="008058B9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F24">
        <w:rPr>
          <w:rFonts w:ascii="Times New Roman" w:eastAsia="Times New Roman" w:hAnsi="Times New Roman" w:cs="Times New Roman"/>
          <w:b/>
          <w:sz w:val="24"/>
          <w:szCs w:val="24"/>
        </w:rPr>
        <w:t>МБОУ «СОШ № 196»</w:t>
      </w:r>
    </w:p>
    <w:tbl>
      <w:tblPr>
        <w:tblStyle w:val="ab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2790"/>
        <w:gridCol w:w="1468"/>
        <w:gridCol w:w="2027"/>
        <w:gridCol w:w="1515"/>
      </w:tblGrid>
      <w:tr w:rsidR="00806A1A" w:rsidRPr="00EB4F24" w:rsidTr="00003C49">
        <w:tc>
          <w:tcPr>
            <w:tcW w:w="1785" w:type="dxa"/>
          </w:tcPr>
          <w:p w:rsidR="00E63FCB" w:rsidRDefault="00E63FCB" w:rsidP="00EB4F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790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8" w:type="dxa"/>
          </w:tcPr>
          <w:p w:rsidR="00806A1A" w:rsidRPr="00EB4F24" w:rsidRDefault="008058B9" w:rsidP="00EB4F24">
            <w:pPr>
              <w:ind w:left="-39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027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15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</w:tr>
      <w:tr w:rsidR="00806A1A" w:rsidRPr="00EB4F24" w:rsidTr="00003C49">
        <w:tc>
          <w:tcPr>
            <w:tcW w:w="1785" w:type="dxa"/>
          </w:tcPr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качественной работы сети Интернет.</w:t>
            </w:r>
          </w:p>
        </w:tc>
        <w:tc>
          <w:tcPr>
            <w:tcW w:w="2790" w:type="dxa"/>
          </w:tcPr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сметы по проведению проводного интернета.</w:t>
            </w:r>
          </w:p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–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 учебных кабинетов.</w:t>
            </w:r>
          </w:p>
        </w:tc>
        <w:tc>
          <w:tcPr>
            <w:tcW w:w="1468" w:type="dxa"/>
          </w:tcPr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 г</w:t>
            </w:r>
          </w:p>
          <w:p w:rsidR="00806A1A" w:rsidRPr="00EB4F24" w:rsidRDefault="00806A1A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A1A" w:rsidRPr="00EB4F24" w:rsidRDefault="00806A1A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2022 г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F3347C"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ЭХР</w:t>
            </w:r>
          </w:p>
        </w:tc>
        <w:tc>
          <w:tcPr>
            <w:tcW w:w="1515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</w:t>
            </w:r>
          </w:p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</w:t>
            </w:r>
          </w:p>
        </w:tc>
      </w:tr>
      <w:tr w:rsidR="00806A1A" w:rsidRPr="00EB4F24" w:rsidTr="00003C49">
        <w:tc>
          <w:tcPr>
            <w:tcW w:w="1785" w:type="dxa"/>
          </w:tcPr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пополнение библиотечного фонда учреждения.</w:t>
            </w:r>
          </w:p>
        </w:tc>
        <w:tc>
          <w:tcPr>
            <w:tcW w:w="2790" w:type="dxa"/>
          </w:tcPr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учебного фонда.</w:t>
            </w:r>
          </w:p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УМК и учебных</w:t>
            </w:r>
          </w:p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пособий в соответствии с</w:t>
            </w:r>
            <w:r w:rsidR="00003C49"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ФПУ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57722"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необходимая для</w:t>
            </w:r>
          </w:p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качественной организации</w:t>
            </w:r>
          </w:p>
          <w:p w:rsidR="00806A1A" w:rsidRPr="00EB4F24" w:rsidRDefault="008058B9" w:rsidP="00EB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 г</w:t>
            </w:r>
          </w:p>
          <w:p w:rsidR="00806A1A" w:rsidRPr="00EB4F24" w:rsidRDefault="00806A1A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A1A" w:rsidRPr="00EB4F24" w:rsidRDefault="00806A1A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– сентябрь 2022 г</w:t>
            </w:r>
          </w:p>
        </w:tc>
        <w:tc>
          <w:tcPr>
            <w:tcW w:w="2027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педагог-</w:t>
            </w:r>
          </w:p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библиотекарь,</w:t>
            </w:r>
            <w:r w:rsidRPr="00EB4F24">
              <w:rPr>
                <w:rFonts w:ascii="Times New Roman" w:eastAsia="Arial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B4F2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</w:t>
            </w: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</w:t>
            </w:r>
            <w:r w:rsidR="00F3347C"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ЭХР</w:t>
            </w:r>
          </w:p>
          <w:p w:rsidR="00806A1A" w:rsidRPr="00EB4F24" w:rsidRDefault="00806A1A" w:rsidP="00EB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806A1A" w:rsidRPr="00EB4F24" w:rsidRDefault="008058B9" w:rsidP="00EB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УМР</w:t>
            </w:r>
          </w:p>
        </w:tc>
      </w:tr>
      <w:tr w:rsidR="00806A1A" w:rsidRPr="00EB4F24" w:rsidTr="00835A1A">
        <w:trPr>
          <w:trHeight w:val="2310"/>
        </w:trPr>
        <w:tc>
          <w:tcPr>
            <w:tcW w:w="1785" w:type="dxa"/>
          </w:tcPr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материально-</w:t>
            </w:r>
          </w:p>
          <w:p w:rsidR="00806A1A" w:rsidRPr="00EB4F24" w:rsidRDefault="008058B9" w:rsidP="00EB4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технической, учебно-</w:t>
            </w:r>
          </w:p>
          <w:p w:rsidR="00806A1A" w:rsidRPr="00F139BB" w:rsidRDefault="008058B9" w:rsidP="00F139BB">
            <w:pPr>
              <w:pStyle w:val="Default"/>
              <w:autoSpaceDE/>
              <w:autoSpaceDN/>
              <w:adjustRightInd/>
              <w:rPr>
                <w:rFonts w:eastAsia="Times New Roman"/>
              </w:rPr>
            </w:pPr>
            <w:r w:rsidRPr="00F139BB">
              <w:rPr>
                <w:rFonts w:eastAsia="Times New Roman"/>
              </w:rPr>
              <w:t>методической базы.</w:t>
            </w:r>
          </w:p>
        </w:tc>
        <w:tc>
          <w:tcPr>
            <w:tcW w:w="2790" w:type="dxa"/>
            <w:shd w:val="clear" w:color="auto" w:fill="auto"/>
          </w:tcPr>
          <w:p w:rsidR="00F139BB" w:rsidRPr="00F139BB" w:rsidRDefault="00F139BB" w:rsidP="00F139B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Инвентаризация и анализ </w:t>
            </w:r>
          </w:p>
          <w:p w:rsidR="00F139BB" w:rsidRDefault="00F139BB" w:rsidP="00F139BB">
            <w:pPr>
              <w:shd w:val="clear" w:color="FFFFFF" w:themeColor="background1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-технических ресурсов в соответствии с ФГОС.</w:t>
            </w:r>
          </w:p>
          <w:p w:rsidR="00F139BB" w:rsidRDefault="00F139BB" w:rsidP="00F139BB">
            <w:pPr>
              <w:shd w:val="clear" w:color="FFFFFF" w:themeColor="background1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 w:rsidRPr="00F139BB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план-график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необходимого оборудования:</w:t>
            </w:r>
          </w:p>
          <w:p w:rsidR="00806A1A" w:rsidRPr="00EB4F24" w:rsidRDefault="00F139BB" w:rsidP="00835A1A">
            <w:pPr>
              <w:pStyle w:val="af2"/>
              <w:spacing w:before="0" w:beforeAutospacing="0" w:after="0" w:afterAutospacing="0"/>
            </w:pPr>
            <w:r>
              <w:t>(дидактические таблицы наборы для учителя)</w:t>
            </w:r>
          </w:p>
        </w:tc>
        <w:tc>
          <w:tcPr>
            <w:tcW w:w="1468" w:type="dxa"/>
          </w:tcPr>
          <w:p w:rsidR="00F77B21" w:rsidRPr="00EB4F24" w:rsidRDefault="00F139BB" w:rsidP="00EB4F24">
            <w:pPr>
              <w:pStyle w:val="af2"/>
              <w:spacing w:before="240" w:beforeAutospacing="0" w:after="240" w:afterAutospacing="0"/>
            </w:pPr>
            <w:r>
              <w:rPr>
                <w:color w:val="000000"/>
              </w:rPr>
              <w:t>Ию</w:t>
            </w:r>
            <w:r w:rsidR="00F77B21" w:rsidRPr="00EB4F24">
              <w:rPr>
                <w:color w:val="000000"/>
              </w:rPr>
              <w:t>нь – июль 2022 г.</w:t>
            </w:r>
          </w:p>
          <w:p w:rsidR="00F77B21" w:rsidRPr="00EB4F24" w:rsidRDefault="00F77B21" w:rsidP="00EB4F24">
            <w:pPr>
              <w:pStyle w:val="af2"/>
              <w:spacing w:before="240" w:beforeAutospacing="0" w:after="240" w:afterAutospacing="0"/>
            </w:pPr>
            <w:r w:rsidRPr="00EB4F24">
              <w:rPr>
                <w:color w:val="000000"/>
              </w:rPr>
              <w:t> </w:t>
            </w:r>
          </w:p>
          <w:p w:rsidR="00F77B21" w:rsidRPr="00EB4F24" w:rsidRDefault="00F77B21" w:rsidP="00EB4F24">
            <w:pPr>
              <w:pStyle w:val="af2"/>
              <w:spacing w:before="240" w:beforeAutospacing="0" w:after="240" w:afterAutospacing="0"/>
            </w:pPr>
            <w:r w:rsidRPr="00EB4F24">
              <w:rPr>
                <w:color w:val="000000"/>
              </w:rPr>
              <w:t>Май 2022 г.</w:t>
            </w:r>
          </w:p>
          <w:p w:rsidR="00806A1A" w:rsidRPr="00EB4F24" w:rsidRDefault="00F77B21" w:rsidP="00F139BB">
            <w:pPr>
              <w:pStyle w:val="af2"/>
              <w:spacing w:before="240" w:beforeAutospacing="0" w:after="240" w:afterAutospacing="0"/>
            </w:pPr>
            <w:r w:rsidRPr="00EB4F24">
              <w:rPr>
                <w:color w:val="000000"/>
              </w:rPr>
              <w:t> </w:t>
            </w:r>
          </w:p>
        </w:tc>
        <w:tc>
          <w:tcPr>
            <w:tcW w:w="2027" w:type="dxa"/>
          </w:tcPr>
          <w:p w:rsidR="00F77B21" w:rsidRPr="00EB4F24" w:rsidRDefault="00F77B21" w:rsidP="00EB4F24">
            <w:pPr>
              <w:pStyle w:val="af2"/>
              <w:spacing w:before="240" w:beforeAutospacing="0" w:after="240" w:afterAutospacing="0"/>
              <w:jc w:val="center"/>
            </w:pPr>
            <w:r w:rsidRPr="00EB4F24">
              <w:rPr>
                <w:color w:val="000000"/>
              </w:rPr>
              <w:t>Директор,</w:t>
            </w:r>
          </w:p>
          <w:p w:rsidR="00F77B21" w:rsidRPr="00EB4F24" w:rsidRDefault="00F77B21" w:rsidP="00EB4F24">
            <w:pPr>
              <w:pStyle w:val="af2"/>
              <w:spacing w:before="240" w:beforeAutospacing="0" w:after="240" w:afterAutospacing="0"/>
              <w:jc w:val="center"/>
            </w:pPr>
            <w:r w:rsidRPr="00EB4F24">
              <w:rPr>
                <w:color w:val="000000"/>
              </w:rPr>
              <w:t>заведующий хозяйством</w:t>
            </w:r>
          </w:p>
          <w:p w:rsidR="00806A1A" w:rsidRPr="00EB4F24" w:rsidRDefault="00806A1A" w:rsidP="00EB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806A1A" w:rsidRPr="00EB4F24" w:rsidRDefault="00F77B21" w:rsidP="00EB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- предметники</w:t>
            </w:r>
          </w:p>
        </w:tc>
      </w:tr>
    </w:tbl>
    <w:p w:rsidR="00806A1A" w:rsidRPr="00EB4F24" w:rsidRDefault="00806A1A" w:rsidP="00EB4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A1A" w:rsidRPr="00EB4F24" w:rsidRDefault="00806A1A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A1A" w:rsidRPr="00EB4F24" w:rsidRDefault="00806A1A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hi2zxcv1aurh" w:colFirst="0" w:colLast="0"/>
      <w:bookmarkEnd w:id="1"/>
    </w:p>
    <w:p w:rsidR="00806A1A" w:rsidRPr="00EB4F24" w:rsidRDefault="00806A1A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81b3p0jews2h" w:colFirst="0" w:colLast="0"/>
      <w:bookmarkEnd w:id="2"/>
    </w:p>
    <w:p w:rsidR="00F3347C" w:rsidRPr="00EB4F24" w:rsidRDefault="00F3347C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x05phf2f881u" w:colFirst="0" w:colLast="0"/>
      <w:bookmarkEnd w:id="3"/>
    </w:p>
    <w:p w:rsidR="00806A1A" w:rsidRPr="00EB4F24" w:rsidRDefault="00806A1A" w:rsidP="00EB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06A1A" w:rsidRPr="00EB4F24" w:rsidSect="00083EA5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24E"/>
    <w:multiLevelType w:val="hybridMultilevel"/>
    <w:tmpl w:val="4300CCEA"/>
    <w:lvl w:ilvl="0" w:tplc="B65EEB84">
      <w:start w:val="1"/>
      <w:numFmt w:val="decimal"/>
      <w:lvlText w:val="%1."/>
      <w:lvlJc w:val="left"/>
    </w:lvl>
    <w:lvl w:ilvl="1" w:tplc="E50CC226">
      <w:start w:val="1"/>
      <w:numFmt w:val="lowerLetter"/>
      <w:lvlText w:val="%2."/>
      <w:lvlJc w:val="left"/>
      <w:pPr>
        <w:ind w:left="1440" w:hanging="360"/>
      </w:pPr>
    </w:lvl>
    <w:lvl w:ilvl="2" w:tplc="E85EF4E6">
      <w:start w:val="1"/>
      <w:numFmt w:val="lowerRoman"/>
      <w:lvlText w:val="%3."/>
      <w:lvlJc w:val="right"/>
      <w:pPr>
        <w:ind w:left="2160" w:hanging="180"/>
      </w:pPr>
    </w:lvl>
    <w:lvl w:ilvl="3" w:tplc="A4C21C48">
      <w:start w:val="1"/>
      <w:numFmt w:val="decimal"/>
      <w:lvlText w:val="%4."/>
      <w:lvlJc w:val="left"/>
      <w:pPr>
        <w:ind w:left="2880" w:hanging="360"/>
      </w:pPr>
    </w:lvl>
    <w:lvl w:ilvl="4" w:tplc="40D0BF2A">
      <w:start w:val="1"/>
      <w:numFmt w:val="lowerLetter"/>
      <w:lvlText w:val="%5."/>
      <w:lvlJc w:val="left"/>
      <w:pPr>
        <w:ind w:left="3600" w:hanging="360"/>
      </w:pPr>
    </w:lvl>
    <w:lvl w:ilvl="5" w:tplc="55F030C6">
      <w:start w:val="1"/>
      <w:numFmt w:val="lowerRoman"/>
      <w:lvlText w:val="%6."/>
      <w:lvlJc w:val="right"/>
      <w:pPr>
        <w:ind w:left="4320" w:hanging="180"/>
      </w:pPr>
    </w:lvl>
    <w:lvl w:ilvl="6" w:tplc="87207638">
      <w:start w:val="1"/>
      <w:numFmt w:val="decimal"/>
      <w:lvlText w:val="%7."/>
      <w:lvlJc w:val="left"/>
      <w:pPr>
        <w:ind w:left="5040" w:hanging="360"/>
      </w:pPr>
    </w:lvl>
    <w:lvl w:ilvl="7" w:tplc="9ED83E68">
      <w:start w:val="1"/>
      <w:numFmt w:val="lowerLetter"/>
      <w:lvlText w:val="%8."/>
      <w:lvlJc w:val="left"/>
      <w:pPr>
        <w:ind w:left="5760" w:hanging="360"/>
      </w:pPr>
    </w:lvl>
    <w:lvl w:ilvl="8" w:tplc="8730A0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7F5"/>
    <w:multiLevelType w:val="multilevel"/>
    <w:tmpl w:val="779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8361A"/>
    <w:multiLevelType w:val="hybridMultilevel"/>
    <w:tmpl w:val="95E26638"/>
    <w:lvl w:ilvl="0" w:tplc="E2C8A16E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7AB4EA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6A884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082F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7E36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E07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2EC2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820B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45EB6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48F2B3D"/>
    <w:multiLevelType w:val="hybridMultilevel"/>
    <w:tmpl w:val="078CD294"/>
    <w:lvl w:ilvl="0" w:tplc="2EFCC8B8">
      <w:start w:val="1"/>
      <w:numFmt w:val="decimal"/>
      <w:lvlText w:val="%1."/>
      <w:lvlJc w:val="left"/>
      <w:pPr>
        <w:ind w:left="360" w:hanging="360"/>
      </w:pPr>
    </w:lvl>
    <w:lvl w:ilvl="1" w:tplc="BF84C10C">
      <w:start w:val="1"/>
      <w:numFmt w:val="lowerLetter"/>
      <w:lvlText w:val="%2."/>
      <w:lvlJc w:val="left"/>
      <w:pPr>
        <w:ind w:left="1080" w:hanging="360"/>
      </w:pPr>
    </w:lvl>
    <w:lvl w:ilvl="2" w:tplc="8872F28C">
      <w:start w:val="1"/>
      <w:numFmt w:val="lowerRoman"/>
      <w:lvlText w:val="%3."/>
      <w:lvlJc w:val="right"/>
      <w:pPr>
        <w:ind w:left="1800" w:hanging="180"/>
      </w:pPr>
    </w:lvl>
    <w:lvl w:ilvl="3" w:tplc="7C60DBEA">
      <w:start w:val="1"/>
      <w:numFmt w:val="decimal"/>
      <w:lvlText w:val="%4."/>
      <w:lvlJc w:val="left"/>
      <w:pPr>
        <w:ind w:left="2520" w:hanging="360"/>
      </w:pPr>
    </w:lvl>
    <w:lvl w:ilvl="4" w:tplc="57E2E84E">
      <w:start w:val="1"/>
      <w:numFmt w:val="lowerLetter"/>
      <w:lvlText w:val="%5."/>
      <w:lvlJc w:val="left"/>
      <w:pPr>
        <w:ind w:left="3240" w:hanging="360"/>
      </w:pPr>
    </w:lvl>
    <w:lvl w:ilvl="5" w:tplc="B0788C2A">
      <w:start w:val="1"/>
      <w:numFmt w:val="lowerRoman"/>
      <w:lvlText w:val="%6."/>
      <w:lvlJc w:val="right"/>
      <w:pPr>
        <w:ind w:left="3960" w:hanging="180"/>
      </w:pPr>
    </w:lvl>
    <w:lvl w:ilvl="6" w:tplc="C7045D70">
      <w:start w:val="1"/>
      <w:numFmt w:val="decimal"/>
      <w:lvlText w:val="%7."/>
      <w:lvlJc w:val="left"/>
      <w:pPr>
        <w:ind w:left="4680" w:hanging="360"/>
      </w:pPr>
    </w:lvl>
    <w:lvl w:ilvl="7" w:tplc="0ABC0CEA">
      <w:start w:val="1"/>
      <w:numFmt w:val="lowerLetter"/>
      <w:lvlText w:val="%8."/>
      <w:lvlJc w:val="left"/>
      <w:pPr>
        <w:ind w:left="5400" w:hanging="360"/>
      </w:pPr>
    </w:lvl>
    <w:lvl w:ilvl="8" w:tplc="B5B4327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E383C"/>
    <w:multiLevelType w:val="hybridMultilevel"/>
    <w:tmpl w:val="40B2450A"/>
    <w:lvl w:ilvl="0" w:tplc="A3243A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A0B"/>
    <w:multiLevelType w:val="hybridMultilevel"/>
    <w:tmpl w:val="69323500"/>
    <w:lvl w:ilvl="0" w:tplc="C78AA57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9DD8D77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9BF6B7C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4F76BF94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38E045F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17D6E6C0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E83626A0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0A40759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474CD40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6">
    <w:nsid w:val="5E6B737B"/>
    <w:multiLevelType w:val="hybridMultilevel"/>
    <w:tmpl w:val="300EFBDE"/>
    <w:lvl w:ilvl="0" w:tplc="41D269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968F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A347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A263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846C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D437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448A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E074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A6A1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6EE231AA"/>
    <w:multiLevelType w:val="hybridMultilevel"/>
    <w:tmpl w:val="07D4A730"/>
    <w:lvl w:ilvl="0" w:tplc="6EE258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E90B8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CE3D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A2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EAD0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CC92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B2C4F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7C2D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8A5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7EC22735"/>
    <w:multiLevelType w:val="multilevel"/>
    <w:tmpl w:val="C17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A1A"/>
    <w:rsid w:val="00003C49"/>
    <w:rsid w:val="00073D1F"/>
    <w:rsid w:val="000812E2"/>
    <w:rsid w:val="00083EA5"/>
    <w:rsid w:val="000B6024"/>
    <w:rsid w:val="00100A2F"/>
    <w:rsid w:val="0014372D"/>
    <w:rsid w:val="001657BA"/>
    <w:rsid w:val="00185359"/>
    <w:rsid w:val="001D057C"/>
    <w:rsid w:val="001E26B6"/>
    <w:rsid w:val="00200757"/>
    <w:rsid w:val="00201704"/>
    <w:rsid w:val="00257BDA"/>
    <w:rsid w:val="00292C4C"/>
    <w:rsid w:val="002C7BDD"/>
    <w:rsid w:val="002D0DB0"/>
    <w:rsid w:val="002E4334"/>
    <w:rsid w:val="002F7242"/>
    <w:rsid w:val="0030511C"/>
    <w:rsid w:val="003179C5"/>
    <w:rsid w:val="003772C5"/>
    <w:rsid w:val="003E03D0"/>
    <w:rsid w:val="003F1771"/>
    <w:rsid w:val="0040271E"/>
    <w:rsid w:val="00414073"/>
    <w:rsid w:val="004314F0"/>
    <w:rsid w:val="0043522A"/>
    <w:rsid w:val="0043691A"/>
    <w:rsid w:val="00454CBA"/>
    <w:rsid w:val="00476F7F"/>
    <w:rsid w:val="004C517B"/>
    <w:rsid w:val="004D2C1E"/>
    <w:rsid w:val="004F723F"/>
    <w:rsid w:val="0051396A"/>
    <w:rsid w:val="005651EE"/>
    <w:rsid w:val="0057245C"/>
    <w:rsid w:val="0059158E"/>
    <w:rsid w:val="005F78C3"/>
    <w:rsid w:val="00664A20"/>
    <w:rsid w:val="006C069E"/>
    <w:rsid w:val="006C4B16"/>
    <w:rsid w:val="006C5D65"/>
    <w:rsid w:val="006D63F2"/>
    <w:rsid w:val="006E5C45"/>
    <w:rsid w:val="00713562"/>
    <w:rsid w:val="00714A4F"/>
    <w:rsid w:val="007328CA"/>
    <w:rsid w:val="00752061"/>
    <w:rsid w:val="007525AE"/>
    <w:rsid w:val="007819D1"/>
    <w:rsid w:val="007B0667"/>
    <w:rsid w:val="007C4A8C"/>
    <w:rsid w:val="007E11BB"/>
    <w:rsid w:val="008058B9"/>
    <w:rsid w:val="00806A1A"/>
    <w:rsid w:val="00835A1A"/>
    <w:rsid w:val="008550E1"/>
    <w:rsid w:val="00865867"/>
    <w:rsid w:val="008658A0"/>
    <w:rsid w:val="008A74E8"/>
    <w:rsid w:val="008C1F95"/>
    <w:rsid w:val="008C2EAE"/>
    <w:rsid w:val="00900EED"/>
    <w:rsid w:val="00913347"/>
    <w:rsid w:val="009173AF"/>
    <w:rsid w:val="00955736"/>
    <w:rsid w:val="0095677D"/>
    <w:rsid w:val="009D1D31"/>
    <w:rsid w:val="009E6CED"/>
    <w:rsid w:val="009F6FEC"/>
    <w:rsid w:val="00A352B7"/>
    <w:rsid w:val="00A44600"/>
    <w:rsid w:val="00A4747E"/>
    <w:rsid w:val="00A9574D"/>
    <w:rsid w:val="00AC407D"/>
    <w:rsid w:val="00AC72BE"/>
    <w:rsid w:val="00AD547E"/>
    <w:rsid w:val="00B3682D"/>
    <w:rsid w:val="00B467E7"/>
    <w:rsid w:val="00B46E05"/>
    <w:rsid w:val="00BD4171"/>
    <w:rsid w:val="00BE08AA"/>
    <w:rsid w:val="00C04FFC"/>
    <w:rsid w:val="00C308A3"/>
    <w:rsid w:val="00C40C66"/>
    <w:rsid w:val="00C47E9D"/>
    <w:rsid w:val="00C96A0D"/>
    <w:rsid w:val="00CD7832"/>
    <w:rsid w:val="00CE5C5E"/>
    <w:rsid w:val="00D4445C"/>
    <w:rsid w:val="00D47D31"/>
    <w:rsid w:val="00D5317F"/>
    <w:rsid w:val="00D76CE6"/>
    <w:rsid w:val="00D77B73"/>
    <w:rsid w:val="00D90C77"/>
    <w:rsid w:val="00D93A42"/>
    <w:rsid w:val="00D96008"/>
    <w:rsid w:val="00DA1A2E"/>
    <w:rsid w:val="00DB049E"/>
    <w:rsid w:val="00DB1F4A"/>
    <w:rsid w:val="00DB318B"/>
    <w:rsid w:val="00DE34BC"/>
    <w:rsid w:val="00E042DD"/>
    <w:rsid w:val="00E04A2A"/>
    <w:rsid w:val="00E06744"/>
    <w:rsid w:val="00E365F7"/>
    <w:rsid w:val="00E43380"/>
    <w:rsid w:val="00E51D40"/>
    <w:rsid w:val="00E52801"/>
    <w:rsid w:val="00E5397F"/>
    <w:rsid w:val="00E63FCB"/>
    <w:rsid w:val="00E94D5E"/>
    <w:rsid w:val="00EB4F24"/>
    <w:rsid w:val="00ED170D"/>
    <w:rsid w:val="00F139BB"/>
    <w:rsid w:val="00F25561"/>
    <w:rsid w:val="00F3347C"/>
    <w:rsid w:val="00F502A6"/>
    <w:rsid w:val="00F57722"/>
    <w:rsid w:val="00F77B21"/>
    <w:rsid w:val="00F81C6A"/>
    <w:rsid w:val="00F97F17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A4"/>
  </w:style>
  <w:style w:type="paragraph" w:styleId="1">
    <w:name w:val="heading 1"/>
    <w:basedOn w:val="a"/>
    <w:next w:val="a"/>
    <w:rsid w:val="003E0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E0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E0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E0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03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E03D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772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03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03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33FE2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3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33FE2"/>
    <w:pPr>
      <w:spacing w:after="160" w:line="259" w:lineRule="auto"/>
      <w:ind w:left="720"/>
      <w:contextualSpacing/>
    </w:pPr>
  </w:style>
  <w:style w:type="character" w:customStyle="1" w:styleId="20">
    <w:name w:val="Основной текст (2)_"/>
    <w:link w:val="21"/>
    <w:locked/>
    <w:rsid w:val="00033FE2"/>
    <w:rPr>
      <w:rFonts w:cs="Calibri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3FE2"/>
    <w:pPr>
      <w:widowControl w:val="0"/>
      <w:shd w:val="clear" w:color="auto" w:fill="FFFFFF"/>
      <w:spacing w:after="0" w:line="432" w:lineRule="exact"/>
    </w:pPr>
    <w:rPr>
      <w:sz w:val="36"/>
      <w:szCs w:val="36"/>
    </w:rPr>
  </w:style>
  <w:style w:type="table" w:styleId="a6">
    <w:name w:val="Table Grid"/>
    <w:basedOn w:val="a1"/>
    <w:uiPriority w:val="59"/>
    <w:rsid w:val="00033F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C76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rsid w:val="003E03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b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d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E03D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1">
    <w:basedOn w:val="TableNormal"/>
    <w:rsid w:val="003E03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A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AD547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53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E5397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rsid w:val="00F139BB"/>
  </w:style>
  <w:style w:type="paragraph" w:styleId="af5">
    <w:name w:val="Body Text Indent"/>
    <w:basedOn w:val="a"/>
    <w:link w:val="af6"/>
    <w:uiPriority w:val="99"/>
    <w:unhideWhenUsed/>
    <w:rsid w:val="00E042DD"/>
    <w:pPr>
      <w:shd w:val="clear" w:color="FFFFFF" w:themeColor="background1" w:fill="FFFFFF" w:themeFill="background1"/>
      <w:spacing w:after="0" w:line="240" w:lineRule="auto"/>
      <w:ind w:left="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042DD"/>
    <w:rPr>
      <w:rFonts w:ascii="Times New Roman" w:eastAsia="Times New Roman" w:hAnsi="Times New Roman" w:cs="Times New Roman"/>
      <w:sz w:val="24"/>
      <w:szCs w:val="24"/>
      <w:shd w:val="clear" w:color="FFFFFF" w:themeColor="background1" w:fill="FFFFFF" w:themeFill="background1"/>
    </w:rPr>
  </w:style>
  <w:style w:type="paragraph" w:styleId="af7">
    <w:name w:val="caption"/>
    <w:basedOn w:val="a"/>
    <w:next w:val="a"/>
    <w:uiPriority w:val="35"/>
    <w:unhideWhenUsed/>
    <w:qFormat/>
    <w:rsid w:val="00A446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460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4600"/>
    <w:rPr>
      <w:sz w:val="16"/>
      <w:szCs w:val="16"/>
    </w:rPr>
  </w:style>
  <w:style w:type="table" w:customStyle="1" w:styleId="StGen5">
    <w:name w:val="StGen5"/>
    <w:basedOn w:val="TableNormal"/>
    <w:rsid w:val="006C069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6C4B1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3772C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19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+nMnVJ82DnpINrfqO8e0ruM+Bw==">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21</cp:revision>
  <dcterms:created xsi:type="dcterms:W3CDTF">2022-05-27T11:14:00Z</dcterms:created>
  <dcterms:modified xsi:type="dcterms:W3CDTF">2022-06-15T09:09:00Z</dcterms:modified>
</cp:coreProperties>
</file>